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Arial Black" w:cs="Arial Black" w:eastAsia="Arial Black" w:hAnsi="Arial Black"/>
        </w:rPr>
      </w:pPr>
      <w:bookmarkStart w:colFirst="0" w:colLast="0" w:name="_z1lx70d6fgv3" w:id="0"/>
      <w:bookmarkEnd w:id="0"/>
      <w:r w:rsidDel="00000000" w:rsidR="00000000" w:rsidRPr="00000000">
        <w:rPr>
          <w:rFonts w:ascii="Arial Black" w:cs="Arial Black" w:eastAsia="Arial Black" w:hAnsi="Arial Black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651000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5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2">
          <w:pPr>
            <w:spacing w:before="80" w:line="240" w:lineRule="auto"/>
            <w:ind w:left="0" w:firstLine="0"/>
            <w:rPr>
              <w:rFonts w:ascii="Arial Black" w:cs="Arial Black" w:eastAsia="Arial Black" w:hAnsi="Arial Black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\t "Heading 1,1,Heading 2,2,Heading 3,3,Heading 4,4,Heading 5,5,Heading 6,6,"</w:instrText>
            <w:fldChar w:fldCharType="separate"/>
          </w:r>
          <w:hyperlink w:anchor="_j2f72gi7ljtx"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English Welcome Message to Students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spacing w:after="80" w:before="200" w:line="240" w:lineRule="auto"/>
            <w:ind w:left="0" w:firstLine="0"/>
            <w:rPr>
              <w:rFonts w:ascii="Arial Black" w:cs="Arial Black" w:eastAsia="Arial Black" w:hAnsi="Arial Black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wxanz2h155lc"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Spanish Welcome Message to Students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>
          <w:rFonts w:ascii="Arial Black" w:cs="Arial Black" w:eastAsia="Arial Black" w:hAnsi="Arial Black"/>
        </w:rPr>
      </w:pPr>
      <w:bookmarkStart w:colFirst="0" w:colLast="0" w:name="_j2f72gi7ljtx" w:id="1"/>
      <w:bookmarkEnd w:id="1"/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English Welcome Message to Students</w:t>
      </w:r>
    </w:p>
    <w:p w:rsidR="00000000" w:rsidDel="00000000" w:rsidP="00000000" w:rsidRDefault="00000000" w:rsidRPr="00000000" w14:paraId="00000007">
      <w:pPr>
        <w:rPr>
          <w:rFonts w:ascii="Nunito Sans" w:cs="Nunito Sans" w:eastAsia="Nunito Sans" w:hAnsi="Nunito Sans"/>
          <w:b w:val="1"/>
        </w:rPr>
      </w:pPr>
      <w:r w:rsidDel="00000000" w:rsidR="00000000" w:rsidRPr="00000000">
        <w:rPr>
          <w:rFonts w:ascii="Nunito Sans" w:cs="Nunito Sans" w:eastAsia="Nunito Sans" w:hAnsi="Nunito Sans"/>
          <w:b w:val="1"/>
          <w:u w:val="single"/>
          <w:rtl w:val="0"/>
        </w:rPr>
        <w:t xml:space="preserve">Subject: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 Stuck on a tough question? Get free tutoring!</w:t>
      </w:r>
    </w:p>
    <w:p w:rsidR="00000000" w:rsidDel="00000000" w:rsidP="00000000" w:rsidRDefault="00000000" w:rsidRPr="00000000" w14:paraId="00000008">
      <w:pPr>
        <w:rPr>
          <w:rFonts w:ascii="Nunito Sans" w:cs="Nunito Sans" w:eastAsia="Nunito Sans" w:hAnsi="Nunito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Nunito Sans" w:cs="Nunito Sans" w:eastAsia="Nunito Sans" w:hAnsi="Nunito Sans"/>
          <w:b w:val="1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b w:val="1"/>
          <w:sz w:val="24"/>
          <w:szCs w:val="24"/>
          <w:rtl w:val="0"/>
        </w:rPr>
        <w:t xml:space="preserve">Need help with schoolwork? A </w:t>
      </w:r>
      <w:r w:rsidDel="00000000" w:rsidR="00000000" w:rsidRPr="00000000">
        <w:rPr>
          <w:rFonts w:ascii="Nunito Sans" w:cs="Nunito Sans" w:eastAsia="Nunito Sans" w:hAnsi="Nunito Sans"/>
          <w:b w:val="1"/>
          <w:sz w:val="24"/>
          <w:szCs w:val="24"/>
          <w:u w:val="single"/>
          <w:rtl w:val="0"/>
        </w:rPr>
        <w:t xml:space="preserve">real</w:t>
      </w:r>
      <w:r w:rsidDel="00000000" w:rsidR="00000000" w:rsidRPr="00000000">
        <w:rPr>
          <w:rFonts w:ascii="Nunito Sans" w:cs="Nunito Sans" w:eastAsia="Nunito Sans" w:hAnsi="Nunito San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 Sans" w:cs="Nunito Sans" w:eastAsia="Nunito Sans" w:hAnsi="Nunito Sans"/>
          <w:b w:val="1"/>
          <w:sz w:val="24"/>
          <w:szCs w:val="24"/>
          <w:rtl w:val="0"/>
        </w:rPr>
        <w:t xml:space="preserve">Paper</w:t>
      </w:r>
      <w:r w:rsidDel="00000000" w:rsidR="00000000" w:rsidRPr="00000000">
        <w:rPr>
          <w:rFonts w:ascii="Nunito Sans" w:cs="Nunito Sans" w:eastAsia="Nunito Sans" w:hAnsi="Nunito Sans"/>
          <w:b w:val="1"/>
          <w:sz w:val="24"/>
          <w:szCs w:val="24"/>
          <w:rtl w:val="0"/>
        </w:rPr>
        <w:t xml:space="preserve"> tutor is ready to help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247650</wp:posOffset>
            </wp:positionV>
            <wp:extent cx="2833688" cy="1886228"/>
            <wp:effectExtent b="0" l="0" r="0" t="0"/>
            <wp:wrapSquare wrapText="bothSides" distB="228600" distT="228600" distL="228600" distR="22860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886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You have access to chat with a live Paper tutor in any subject, anytime! You can also get help on any writing assignment in Paper's Review Center.</w:t>
      </w:r>
    </w:p>
    <w:p w:rsidR="00000000" w:rsidDel="00000000" w:rsidP="00000000" w:rsidRDefault="00000000" w:rsidRPr="00000000" w14:paraId="0000000D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Nunito Sans" w:cs="Nunito Sans" w:eastAsia="Nunito Sans" w:hAnsi="Nunito Sans"/>
          <w:b w:val="1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Check out how Paper works by watching </w:t>
      </w:r>
      <w:hyperlink r:id="rId8">
        <w:r w:rsidDel="00000000" w:rsidR="00000000" w:rsidRPr="00000000">
          <w:rPr>
            <w:rFonts w:ascii="Nunito Sans" w:cs="Nunito Sans" w:eastAsia="Nunito Sans" w:hAnsi="Nunito Sans"/>
            <w:b w:val="1"/>
            <w:color w:val="0000ff"/>
            <w:sz w:val="24"/>
            <w:szCs w:val="24"/>
            <w:u w:val="single"/>
            <w:rtl w:val="0"/>
          </w:rPr>
          <w:t xml:space="preserve">this short video</w:t>
        </w:r>
      </w:hyperlink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Nunito Sans" w:cs="Nunito Sans" w:eastAsia="Nunito Sans" w:hAnsi="Nunito Sans"/>
          <w:b w:val="1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Nunito Sans" w:cs="Nunito Sans" w:eastAsia="Nunito Sans" w:hAnsi="Nunito Sans"/>
          <w:b w:val="1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b w:val="1"/>
          <w:sz w:val="24"/>
          <w:szCs w:val="24"/>
          <w:rtl w:val="0"/>
        </w:rPr>
        <w:t xml:space="preserve">Getting started is easy: </w:t>
      </w:r>
      <w:hyperlink r:id="rId9">
        <w:r w:rsidDel="00000000" w:rsidR="00000000" w:rsidRPr="00000000">
          <w:rPr>
            <w:rFonts w:ascii="Nunito Sans" w:cs="Nunito Sans" w:eastAsia="Nunito Sans" w:hAnsi="Nunito Sans"/>
            <w:b w:val="1"/>
            <w:color w:val="0000ff"/>
            <w:sz w:val="24"/>
            <w:szCs w:val="24"/>
            <w:u w:val="single"/>
            <w:rtl w:val="0"/>
          </w:rPr>
          <w:t xml:space="preserve">Click here to login to Paper</w:t>
        </w:r>
      </w:hyperlink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then Ask a Tutor a question!</w:t>
      </w:r>
    </w:p>
    <w:p w:rsidR="00000000" w:rsidDel="00000000" w:rsidP="00000000" w:rsidRDefault="00000000" w:rsidRPr="00000000" w14:paraId="00000012">
      <w:pPr>
        <w:jc w:val="center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You can also download the Paper Mobile App for easy access anytime, anywhere.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Nunito Sans" w:cs="Nunito Sans" w:eastAsia="Nunito Sans" w:hAnsi="Nunito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Nunito Sans" w:cs="Nunito Sans" w:eastAsia="Nunito Sans" w:hAnsi="Nunito Sans"/>
          <w:b w:val="1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b w:val="1"/>
          <w:sz w:val="26"/>
          <w:szCs w:val="26"/>
        </w:rPr>
        <w:drawing>
          <wp:inline distB="19050" distT="19050" distL="19050" distR="19050">
            <wp:extent cx="1464001" cy="1464001"/>
            <wp:effectExtent b="19050" l="19050" r="19050" t="190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4001" cy="1464001"/>
                    </a:xfrm>
                    <a:prstGeom prst="rect"/>
                    <a:ln w="19050">
                      <a:solidFill>
                        <a:srgbClr val="000B7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>
          <w:rFonts w:ascii="Arial Black" w:cs="Arial Black" w:eastAsia="Arial Black" w:hAnsi="Arial Black"/>
        </w:rPr>
      </w:pPr>
      <w:bookmarkStart w:colFirst="0" w:colLast="0" w:name="_wxanz2h155lc" w:id="2"/>
      <w:bookmarkEnd w:id="2"/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Spanish Welcome Message to Students</w:t>
      </w:r>
    </w:p>
    <w:p w:rsidR="00000000" w:rsidDel="00000000" w:rsidP="00000000" w:rsidRDefault="00000000" w:rsidRPr="00000000" w14:paraId="00000017">
      <w:pPr>
        <w:rPr>
          <w:rFonts w:ascii="Nunito Sans" w:cs="Nunito Sans" w:eastAsia="Nunito Sans" w:hAnsi="Nunito Sans"/>
          <w:b w:val="1"/>
        </w:rPr>
      </w:pPr>
      <w:r w:rsidDel="00000000" w:rsidR="00000000" w:rsidRPr="00000000">
        <w:rPr>
          <w:rFonts w:ascii="Nunito Sans" w:cs="Nunito Sans" w:eastAsia="Nunito Sans" w:hAnsi="Nunito Sans"/>
          <w:b w:val="1"/>
          <w:u w:val="single"/>
          <w:rtl w:val="0"/>
        </w:rPr>
        <w:t xml:space="preserve">Subject:</w:t>
      </w:r>
      <w:r w:rsidDel="00000000" w:rsidR="00000000" w:rsidRPr="00000000">
        <w:rPr>
          <w:rFonts w:ascii="Nunito Sans" w:cs="Nunito Sans" w:eastAsia="Nunito Sans" w:hAnsi="Nunito Sans"/>
          <w:b w:val="1"/>
          <w:rtl w:val="0"/>
        </w:rPr>
        <w:t xml:space="preserve"> ¡Paper te apoya!</w:t>
      </w:r>
    </w:p>
    <w:p w:rsidR="00000000" w:rsidDel="00000000" w:rsidP="00000000" w:rsidRDefault="00000000" w:rsidRPr="00000000" w14:paraId="00000018">
      <w:pPr>
        <w:rPr>
          <w:rFonts w:ascii="Nunito Sans" w:cs="Nunito Sans" w:eastAsia="Nunito Sans" w:hAnsi="Nunito San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Nunito Sans" w:cs="Nunito Sans" w:eastAsia="Nunito Sans" w:hAnsi="Nunito Sans"/>
          <w:i w:val="1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i w:val="1"/>
          <w:sz w:val="24"/>
          <w:szCs w:val="24"/>
          <w:rtl w:val="0"/>
        </w:rPr>
        <w:t xml:space="preserve">¿Estás atascado en tu tarea?  ¿Necesitas ayuda para prepararte para un examen? </w:t>
      </w:r>
    </w:p>
    <w:p w:rsidR="00000000" w:rsidDel="00000000" w:rsidP="00000000" w:rsidRDefault="00000000" w:rsidRPr="00000000" w14:paraId="0000001A">
      <w:pPr>
        <w:jc w:val="center"/>
        <w:rPr>
          <w:rFonts w:ascii="Nunito Sans" w:cs="Nunito Sans" w:eastAsia="Nunito Sans" w:hAnsi="Nunito Sans"/>
          <w:i w:val="1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i w:val="1"/>
          <w:sz w:val="24"/>
          <w:szCs w:val="24"/>
          <w:rtl w:val="0"/>
        </w:rPr>
        <w:t xml:space="preserve">¿Eres demasiado tímido para hacer una pregunta durante la clase?</w:t>
      </w:r>
    </w:p>
    <w:p w:rsidR="00000000" w:rsidDel="00000000" w:rsidP="00000000" w:rsidRDefault="00000000" w:rsidRPr="00000000" w14:paraId="0000001B">
      <w:pPr>
        <w:jc w:val="center"/>
        <w:rPr>
          <w:rFonts w:ascii="Nunito Sans" w:cs="Nunito Sans" w:eastAsia="Nunito Sans" w:hAnsi="Nunito Sans"/>
          <w:i w:val="1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¡</w:t>
      </w:r>
      <w:r w:rsidDel="00000000" w:rsidR="00000000" w:rsidRPr="00000000">
        <w:rPr>
          <w:rFonts w:ascii="Nunito Sans" w:cs="Nunito Sans" w:eastAsia="Nunito Sans" w:hAnsi="Nunito Sans"/>
          <w:b w:val="1"/>
          <w:color w:val="0000ff"/>
          <w:sz w:val="24"/>
          <w:szCs w:val="24"/>
          <w:rtl w:val="0"/>
        </w:rPr>
        <w:t xml:space="preserve">Paper</w:t>
      </w: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 está aquí para ayudarte!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Nunito Sans" w:cs="Nunito Sans" w:eastAsia="Nunito Sans" w:hAnsi="Nuni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Nunito Sans" w:cs="Nunito Sans" w:eastAsia="Nunito Sans" w:hAnsi="Nunito Sans"/>
        </w:rPr>
      </w:pPr>
      <w:hyperlink r:id="rId11">
        <w:r w:rsidDel="00000000" w:rsidR="00000000" w:rsidRPr="00000000">
          <w:rPr>
            <w:rFonts w:ascii="Nunito Sans" w:cs="Nunito Sans" w:eastAsia="Nunito Sans" w:hAnsi="Nunito Sans"/>
            <w:color w:val="1155cc"/>
            <w:u w:val="single"/>
          </w:rPr>
          <w:drawing>
            <wp:inline distB="19050" distT="19050" distL="19050" distR="19050">
              <wp:extent cx="3595688" cy="2401807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5688" cy="240180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Nunito Sans" w:cs="Nunito Sans" w:eastAsia="Nunito Sans" w:hAnsi="Nunito Sans"/>
          <w:sz w:val="24"/>
          <w:szCs w:val="24"/>
        </w:rPr>
      </w:pP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Paper te conecta con un tutor (humano real) las </w:t>
      </w:r>
      <w:r w:rsidDel="00000000" w:rsidR="00000000" w:rsidRPr="00000000">
        <w:rPr>
          <w:rFonts w:ascii="Nunito Sans" w:cs="Nunito Sans" w:eastAsia="Nunito Sans" w:hAnsi="Nunito Sans"/>
          <w:b w:val="1"/>
          <w:sz w:val="24"/>
          <w:szCs w:val="24"/>
          <w:rtl w:val="0"/>
        </w:rPr>
        <w:t xml:space="preserve">24 horas del día, los 7 días de la semana, los 365 días del año, sobre CUALQUIER tema a través</w:t>
      </w: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 de nuestra función de chat en vivo. También puedes entregar cualquier trabajo escrito (ensayos, informes de laboratorio, solicitudes universitarias, instrucciones de escritura, currículos y más) y </w:t>
      </w:r>
      <w:r w:rsidDel="00000000" w:rsidR="00000000" w:rsidRPr="00000000">
        <w:rPr>
          <w:rFonts w:ascii="Nunito Sans" w:cs="Nunito Sans" w:eastAsia="Nunito Sans" w:hAnsi="Nunito Sans"/>
          <w:b w:val="1"/>
          <w:sz w:val="24"/>
          <w:szCs w:val="24"/>
          <w:rtl w:val="0"/>
        </w:rPr>
        <w:t xml:space="preserve">recibirás comentarios</w:t>
      </w:r>
      <w:r w:rsidDel="00000000" w:rsidR="00000000" w:rsidRPr="00000000">
        <w:rPr>
          <w:rFonts w:ascii="Nunito Sans" w:cs="Nunito Sans" w:eastAsia="Nunito Sans" w:hAnsi="Nunito Sans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>
          <w:rFonts w:ascii="Nunito Sans" w:cs="Nunito Sans" w:eastAsia="Nunito Sans" w:hAnsi="Nuni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Nunito Sans" w:cs="Nunito Sans" w:eastAsia="Nunito Sans" w:hAnsi="Nunito Sans"/>
          <w:b w:val="1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b w:val="1"/>
          <w:sz w:val="26"/>
          <w:szCs w:val="26"/>
          <w:rtl w:val="0"/>
        </w:rPr>
        <w:t xml:space="preserve">¡El acceso completo a Paper ya está disponible para ti!</w:t>
      </w:r>
    </w:p>
    <w:p w:rsidR="00000000" w:rsidDel="00000000" w:rsidP="00000000" w:rsidRDefault="00000000" w:rsidRPr="00000000" w14:paraId="00000022">
      <w:pPr>
        <w:jc w:val="center"/>
        <w:rPr>
          <w:rFonts w:ascii="Nunito Sans" w:cs="Nunito Sans" w:eastAsia="Nunito Sans" w:hAnsi="Nunito Sans"/>
          <w:b w:val="1"/>
          <w:color w:val="9900ff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b w:val="1"/>
          <w:color w:val="9900ff"/>
          <w:sz w:val="26"/>
          <w:szCs w:val="26"/>
          <w:rtl w:val="0"/>
        </w:rPr>
        <w:t xml:space="preserve">Vez a </w:t>
      </w:r>
      <w:hyperlink r:id="rId12">
        <w:r w:rsidDel="00000000" w:rsidR="00000000" w:rsidRPr="00000000">
          <w:rPr>
            <w:rFonts w:ascii="Nunito Sans" w:cs="Nunito Sans" w:eastAsia="Nunito Sans" w:hAnsi="Nunito Sans"/>
            <w:b w:val="1"/>
            <w:color w:val="0000ff"/>
            <w:sz w:val="26"/>
            <w:szCs w:val="26"/>
            <w:u w:val="single"/>
            <w:rtl w:val="0"/>
          </w:rPr>
          <w:t xml:space="preserve">app.paper.co/login</w:t>
        </w:r>
      </w:hyperlink>
      <w:r w:rsidDel="00000000" w:rsidR="00000000" w:rsidRPr="00000000">
        <w:rPr>
          <w:rFonts w:ascii="Nunito Sans" w:cs="Nunito Sans" w:eastAsia="Nunito Sans" w:hAnsi="Nunito Sans"/>
          <w:b w:val="1"/>
          <w:color w:val="9900ff"/>
          <w:sz w:val="26"/>
          <w:szCs w:val="26"/>
          <w:rtl w:val="0"/>
        </w:rPr>
        <w:t xml:space="preserve"> e inicia la plataforma con tu cuenta escolar</w:t>
      </w:r>
    </w:p>
    <w:p w:rsidR="00000000" w:rsidDel="00000000" w:rsidP="00000000" w:rsidRDefault="00000000" w:rsidRPr="00000000" w14:paraId="00000023">
      <w:pPr>
        <w:jc w:val="center"/>
        <w:rPr>
          <w:rFonts w:ascii="Nunito Sans" w:cs="Nunito Sans" w:eastAsia="Nunito Sans" w:hAnsi="Nunito Sans"/>
          <w:b w:val="1"/>
          <w:color w:val="9900ff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Nunito Sans" w:cs="Nunito Sans" w:eastAsia="Nunito Sans" w:hAnsi="Nunito Sans"/>
          <w:b w:val="1"/>
          <w:sz w:val="26"/>
          <w:szCs w:val="26"/>
          <w:rtl w:val="0"/>
        </w:rPr>
        <w:t xml:space="preserve">¡Usa estas </w:t>
      </w:r>
      <w:hyperlink r:id="rId13">
        <w:r w:rsidDel="00000000" w:rsidR="00000000" w:rsidRPr="00000000">
          <w:rPr>
            <w:rFonts w:ascii="Nunito Sans" w:cs="Nunito Sans" w:eastAsia="Nunito Sans" w:hAnsi="Nunito Sans"/>
            <w:b w:val="1"/>
            <w:color w:val="0000ff"/>
            <w:sz w:val="26"/>
            <w:szCs w:val="26"/>
            <w:u w:val="single"/>
            <w:rtl w:val="0"/>
          </w:rPr>
          <w:t xml:space="preserve">Indicaciones de Paper</w:t>
        </w:r>
      </w:hyperlink>
      <w:r w:rsidDel="00000000" w:rsidR="00000000" w:rsidRPr="00000000">
        <w:rPr>
          <w:rFonts w:ascii="Nunito Sans" w:cs="Nunito Sans" w:eastAsia="Nunito Sans" w:hAnsi="Nunito Sans"/>
          <w:b w:val="1"/>
          <w:sz w:val="26"/>
          <w:szCs w:val="26"/>
          <w:rtl w:val="0"/>
        </w:rPr>
        <w:t xml:space="preserve"> para obtener ideas divertidas para comenzar a aprender!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rFonts w:ascii="Nunito Sans" w:cs="Nunito Sans" w:eastAsia="Nunito Sans" w:hAnsi="Nunito Sans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>
    <w:embedRegular w:fontKey="{00000000-0000-0000-0000-000000000000}" r:id="rId1" w:subsetted="0"/>
  </w:font>
  <w:font w:name="Nunito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app.paper.co/login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s://docs.google.com/presentation/d/15MRgNP_2xI73tMYXk0Etb8eAVE45KFFFj8A-wDEckmw/edit?usp=sharing" TargetMode="External"/><Relationship Id="rId12" Type="http://schemas.openxmlformats.org/officeDocument/2006/relationships/hyperlink" Target="https://app.paper.co/logi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paper.co/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yperlink" Target="https://www.youtube.com/watch?v=MEghKw1oAi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NunitoSans-regular.ttf"/><Relationship Id="rId3" Type="http://schemas.openxmlformats.org/officeDocument/2006/relationships/font" Target="fonts/NunitoSans-bold.ttf"/><Relationship Id="rId4" Type="http://schemas.openxmlformats.org/officeDocument/2006/relationships/font" Target="fonts/NunitoSans-italic.ttf"/><Relationship Id="rId5" Type="http://schemas.openxmlformats.org/officeDocument/2006/relationships/font" Target="fonts/Nuni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